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8FE1" w14:textId="77777777" w:rsidR="00983D66" w:rsidRDefault="00BF3203">
      <w:pPr>
        <w:spacing w:after="97" w:line="259" w:lineRule="auto"/>
        <w:ind w:left="0" w:firstLine="0"/>
      </w:pPr>
      <w:r>
        <w:rPr>
          <w:rFonts w:ascii="Arial" w:eastAsia="Arial" w:hAnsi="Arial" w:cs="Arial"/>
          <w:sz w:val="32"/>
        </w:rPr>
        <w:t>Välkommen till BRF Götheborg på Norra Älvstranden</w:t>
      </w:r>
    </w:p>
    <w:p w14:paraId="0F477D03" w14:textId="77777777" w:rsidR="00983D66" w:rsidRDefault="00BF3203">
      <w:pPr>
        <w:spacing w:after="595" w:line="272" w:lineRule="auto"/>
        <w:ind w:left="0" w:firstLine="0"/>
      </w:pPr>
      <w:r>
        <w:rPr>
          <w:i/>
        </w:rPr>
        <w:t>Vi är glada att du valt att flytta in i vår förening och tillsammans ska vi göra allt för att du ska trivas hos oss, Välkommen! Mvh Styrelsen</w:t>
      </w:r>
    </w:p>
    <w:p w14:paraId="4493A080" w14:textId="77777777" w:rsidR="00983D66" w:rsidRDefault="00BF3203">
      <w:pPr>
        <w:pStyle w:val="Rubrik1"/>
        <w:ind w:left="-5"/>
      </w:pPr>
      <w:r>
        <w:t>Allmänt</w:t>
      </w:r>
    </w:p>
    <w:p w14:paraId="6E81221E" w14:textId="77777777" w:rsidR="00983D66" w:rsidRDefault="00BF3203">
      <w:pPr>
        <w:ind w:left="-5"/>
      </w:pPr>
      <w:r>
        <w:t xml:space="preserve">Våra hus byggdes av JM och vår förening, </w:t>
      </w:r>
      <w:r>
        <w:t xml:space="preserve">Brf Götheborg på Norra Älvstranden, bildades 2009 och består av 58 lägenheter i olika storlekar fördelade i två huskroppar och trappuppgångarna Barken </w:t>
      </w:r>
      <w:proofErr w:type="spellStart"/>
      <w:r>
        <w:t>Storegrunds</w:t>
      </w:r>
      <w:proofErr w:type="spellEnd"/>
      <w:r>
        <w:t xml:space="preserve"> gata 8, 10, 12, 14 och 16. Föreningen har två hyresgäster; Lotus </w:t>
      </w:r>
      <w:proofErr w:type="spellStart"/>
      <w:r>
        <w:t>Flower</w:t>
      </w:r>
      <w:proofErr w:type="spellEnd"/>
      <w:r>
        <w:t xml:space="preserve"> </w:t>
      </w:r>
      <w:proofErr w:type="spellStart"/>
      <w:r>
        <w:t>Hair</w:t>
      </w:r>
      <w:proofErr w:type="spellEnd"/>
      <w:r>
        <w:t xml:space="preserve"> &amp; Body Care samt Premiumbageriet.</w:t>
      </w:r>
    </w:p>
    <w:p w14:paraId="6B06CE02" w14:textId="77777777" w:rsidR="00983D66" w:rsidRDefault="00BF3203">
      <w:pPr>
        <w:spacing w:after="6"/>
        <w:ind w:left="-5"/>
      </w:pPr>
      <w:r>
        <w:t>Vi har en systerförening som heter Brf Ostindiefararen vilken omfattar de resterande två huskropparna runt vår gård och är fördelad på 96 lägenheter. Tillsammans har vi en</w:t>
      </w:r>
    </w:p>
    <w:p w14:paraId="7F1A1F54" w14:textId="77777777" w:rsidR="00983D66" w:rsidRDefault="00BF3203">
      <w:pPr>
        <w:spacing w:after="600"/>
        <w:ind w:left="-5"/>
      </w:pPr>
      <w:r>
        <w:t xml:space="preserve">Samfällighetsförening, </w:t>
      </w:r>
      <w:proofErr w:type="spellStart"/>
      <w:r>
        <w:t>Skandäcket</w:t>
      </w:r>
      <w:proofErr w:type="spellEnd"/>
      <w:r>
        <w:t>. Här ligger ansvaret på drift såsom el, vatten, sopor, snöröjning, garage, gården och de gemensamma ytorna.</w:t>
      </w:r>
    </w:p>
    <w:p w14:paraId="2830DC6B" w14:textId="77777777" w:rsidR="00983D66" w:rsidRDefault="00BF3203">
      <w:pPr>
        <w:spacing w:after="174" w:line="259" w:lineRule="auto"/>
        <w:ind w:left="-5"/>
      </w:pPr>
      <w:r>
        <w:rPr>
          <w:b/>
        </w:rPr>
        <w:t>Trivselregler</w:t>
      </w:r>
    </w:p>
    <w:p w14:paraId="7584B4EF" w14:textId="77777777" w:rsidR="00983D66" w:rsidRDefault="00BF3203">
      <w:pPr>
        <w:spacing w:after="603"/>
        <w:ind w:left="-5"/>
      </w:pPr>
      <w:r>
        <w:t xml:space="preserve">För allas trevnad har vi följande trivselregler, vänligen se hemsidan: </w:t>
      </w:r>
      <w:r>
        <w:rPr>
          <w:color w:val="1154CC"/>
          <w:u w:val="single" w:color="1154CC"/>
        </w:rPr>
        <w:t>Trivselregler</w:t>
      </w:r>
    </w:p>
    <w:p w14:paraId="7F1E1A46" w14:textId="77777777" w:rsidR="00983D66" w:rsidRDefault="00BF3203">
      <w:pPr>
        <w:pStyle w:val="Rubrik1"/>
        <w:ind w:left="-5"/>
      </w:pPr>
      <w:r>
        <w:t>Kontakt</w:t>
      </w:r>
    </w:p>
    <w:p w14:paraId="40E2ED89" w14:textId="77777777" w:rsidR="00983D66" w:rsidRDefault="00BF3203">
      <w:pPr>
        <w:ind w:left="-5"/>
      </w:pPr>
      <w:r>
        <w:t>Vill ni engagera er finns flera arbetsgrupper och även en styrelse som ständigt behöver förstärkning. Det är medlemmarna själva som skapar en trivsam boendemiljö tillsammans och det är medlemmarna tillsammans som gör vår förening till en bra och fungerande boendemiljö. Styrelsen sammanträder 1 gång i månaden och i maj varje år hålls ett Årsmöte som hela föreningen bjuds in till.</w:t>
      </w:r>
    </w:p>
    <w:p w14:paraId="5CBF6F38" w14:textId="77777777" w:rsidR="00983D66" w:rsidRDefault="00BF3203">
      <w:pPr>
        <w:numPr>
          <w:ilvl w:val="0"/>
          <w:numId w:val="1"/>
        </w:numPr>
        <w:spacing w:after="28"/>
        <w:ind w:left="720" w:hanging="360"/>
      </w:pPr>
      <w:r>
        <w:t xml:space="preserve">Vid frågor: </w:t>
      </w:r>
      <w:r>
        <w:rPr>
          <w:color w:val="0462C1"/>
          <w:u w:val="single" w:color="0462C1"/>
        </w:rPr>
        <w:t xml:space="preserve">kontakt@brfgotheborg.se </w:t>
      </w:r>
      <w:r>
        <w:t>eller kontakta någon av styrelsemedlemmarna.</w:t>
      </w:r>
    </w:p>
    <w:p w14:paraId="371A9801" w14:textId="77777777" w:rsidR="00983D66" w:rsidRDefault="00BF3203">
      <w:pPr>
        <w:numPr>
          <w:ilvl w:val="0"/>
          <w:numId w:val="1"/>
        </w:numPr>
        <w:spacing w:after="22"/>
        <w:ind w:left="720" w:hanging="360"/>
      </w:pPr>
      <w:r>
        <w:t xml:space="preserve">På vår hemsida </w:t>
      </w:r>
      <w:r>
        <w:rPr>
          <w:color w:val="0462C1"/>
          <w:u w:val="single" w:color="0462C1"/>
        </w:rPr>
        <w:t>https://www.brfgothteborg.se/</w:t>
      </w:r>
      <w:r>
        <w:t>, har vi samlat den viktigaste informationen för dig som medlem.</w:t>
      </w:r>
    </w:p>
    <w:p w14:paraId="12461DFB" w14:textId="77777777" w:rsidR="00983D66" w:rsidRDefault="00BF3203">
      <w:pPr>
        <w:numPr>
          <w:ilvl w:val="0"/>
          <w:numId w:val="1"/>
        </w:numPr>
        <w:spacing w:after="21"/>
        <w:ind w:left="720" w:hanging="360"/>
      </w:pPr>
      <w:r>
        <w:t xml:space="preserve">Informationsbrev från styrelsen skickas ut ungefär en gång i månaden med information om tex. vad styrelsen arbetar med, byte av portkod och vad som händer i området. </w:t>
      </w:r>
      <w:proofErr w:type="gramStart"/>
      <w:r>
        <w:t>Maila</w:t>
      </w:r>
      <w:proofErr w:type="gramEnd"/>
      <w:r>
        <w:t xml:space="preserve"> </w:t>
      </w:r>
      <w:r>
        <w:rPr>
          <w:color w:val="0462C1"/>
          <w:u w:val="single" w:color="0462C1"/>
        </w:rPr>
        <w:t xml:space="preserve">kontakt@brfgotheborg.se </w:t>
      </w:r>
      <w:r>
        <w:t>med de mailadresser ni vill få breven till.</w:t>
      </w:r>
    </w:p>
    <w:p w14:paraId="26F8E1D4" w14:textId="77777777" w:rsidR="00983D66" w:rsidRDefault="00BF3203">
      <w:pPr>
        <w:numPr>
          <w:ilvl w:val="0"/>
          <w:numId w:val="1"/>
        </w:numPr>
        <w:spacing w:after="616"/>
        <w:ind w:left="720" w:hanging="360"/>
      </w:pPr>
      <w:r>
        <w:t xml:space="preserve">Det finns även två </w:t>
      </w:r>
      <w:proofErr w:type="spellStart"/>
      <w:r>
        <w:t>facebookgruppen</w:t>
      </w:r>
      <w:proofErr w:type="spellEnd"/>
      <w:r>
        <w:t xml:space="preserve"> som administreras av medlemmar. </w:t>
      </w:r>
      <w:r>
        <w:rPr>
          <w:color w:val="1154CC"/>
          <w:u w:val="single" w:color="1154CC"/>
        </w:rPr>
        <w:t xml:space="preserve">BRF Götheborg på Norra Älvstranden </w:t>
      </w:r>
      <w:r>
        <w:t xml:space="preserve">med blandat innehåll och </w:t>
      </w:r>
      <w:r>
        <w:rPr>
          <w:color w:val="1154CC"/>
          <w:u w:val="single" w:color="1154CC"/>
        </w:rPr>
        <w:t xml:space="preserve">Trivselgruppen </w:t>
      </w:r>
      <w:proofErr w:type="spellStart"/>
      <w:r>
        <w:rPr>
          <w:color w:val="1154CC"/>
          <w:u w:val="single" w:color="1154CC"/>
        </w:rPr>
        <w:t>Skandäcket</w:t>
      </w:r>
      <w:proofErr w:type="spellEnd"/>
      <w:r>
        <w:rPr>
          <w:color w:val="1154CC"/>
          <w:u w:val="single" w:color="1154CC"/>
        </w:rPr>
        <w:t xml:space="preserve"> </w:t>
      </w:r>
      <w:r>
        <w:t>där medlemmar bland annat frågar om lediga parkeringsplatser vid besök.</w:t>
      </w:r>
    </w:p>
    <w:p w14:paraId="34FC4BF9" w14:textId="77777777" w:rsidR="00983D66" w:rsidRDefault="00BF3203">
      <w:pPr>
        <w:pStyle w:val="Rubrik1"/>
        <w:ind w:left="-5"/>
      </w:pPr>
      <w:r>
        <w:t>Förvaltning</w:t>
      </w:r>
    </w:p>
    <w:p w14:paraId="4DFB4DA6" w14:textId="77777777" w:rsidR="00983D66" w:rsidRDefault="00BF3203">
      <w:pPr>
        <w:ind w:left="-5"/>
      </w:pPr>
      <w:r>
        <w:t xml:space="preserve">Vår förening Brf Götheborg hanterar alla medlemsfrågor samt visst underhåll av våra egna fastigheter medan </w:t>
      </w:r>
      <w:proofErr w:type="spellStart"/>
      <w:r>
        <w:t>Skandäcket</w:t>
      </w:r>
      <w:proofErr w:type="spellEnd"/>
      <w:r>
        <w:t xml:space="preserve"> tar hand om resten. Problem i din lägenhet ansvarar du själv för.</w:t>
      </w:r>
    </w:p>
    <w:p w14:paraId="3CDEAA01" w14:textId="77777777" w:rsidR="00983D66" w:rsidRDefault="00BF3203">
      <w:pPr>
        <w:spacing w:after="8"/>
        <w:ind w:left="-5"/>
      </w:pPr>
      <w:r>
        <w:t>Vår förening har valt att inte ha en vaktmästare men har en fastighetsförvaltare som hjälper oss med</w:t>
      </w:r>
    </w:p>
    <w:p w14:paraId="452CB3E4" w14:textId="77777777" w:rsidR="00983D66" w:rsidRDefault="00BF3203">
      <w:pPr>
        <w:ind w:left="-5"/>
      </w:pPr>
      <w:r>
        <w:lastRenderedPageBreak/>
        <w:t xml:space="preserve">vissa saker. Fastighetsförvaltaren heter Novo Fastighet &amp; Förvaltning. Novo kan anlitas av medlemmen själv för att hjälpa dig i </w:t>
      </w:r>
      <w:proofErr w:type="gramStart"/>
      <w:r>
        <w:t>din egen lägenhet</w:t>
      </w:r>
      <w:proofErr w:type="gramEnd"/>
      <w:r>
        <w:t>, men medlemmen kan även anlita andra auktoriserade hantverkare vid problem.</w:t>
      </w:r>
    </w:p>
    <w:p w14:paraId="5EFE0F43" w14:textId="77777777" w:rsidR="00983D66" w:rsidRDefault="00BF3203">
      <w:pPr>
        <w:spacing w:after="602"/>
        <w:ind w:left="-5"/>
      </w:pPr>
      <w:r>
        <w:t xml:space="preserve">Vår förening har anlitat HSB som ekonomisk förvaltare, vilket innebär att alla frågor rörande fakturor, felbetalningar </w:t>
      </w:r>
      <w:proofErr w:type="gramStart"/>
      <w:r>
        <w:t>etc.</w:t>
      </w:r>
      <w:proofErr w:type="gramEnd"/>
      <w:r>
        <w:t xml:space="preserve"> behandlas av HSB. Telefonnummer till HSB: 010-442 20 00 eller e-post boendeservice.gbg@hsb.se.</w:t>
      </w:r>
    </w:p>
    <w:p w14:paraId="539C6A96" w14:textId="77777777" w:rsidR="00983D66" w:rsidRDefault="00BF3203">
      <w:pPr>
        <w:pStyle w:val="Rubrik1"/>
        <w:ind w:left="-5"/>
      </w:pPr>
      <w:r>
        <w:t>Fasaderna</w:t>
      </w:r>
    </w:p>
    <w:p w14:paraId="32B1CFE3" w14:textId="77777777" w:rsidR="00983D66" w:rsidRDefault="00BF3203">
      <w:pPr>
        <w:spacing w:after="600"/>
        <w:ind w:left="-5"/>
      </w:pPr>
      <w:r>
        <w:t>Med tanke på byggnadernas konstruktion och problem andra föreningar upplevt kan vi idag säga att Brf Göteborg inte har några problem med fasaderna, dock är det mycket viktigt att ingen skadar fasaderna, och framför allt all form av penetrering (håltagning) av fasaderna är absolut förbjudet. Detta för att inte fukt ska tränga in bakom ytskiktet.</w:t>
      </w:r>
    </w:p>
    <w:p w14:paraId="6A8117AC" w14:textId="77777777" w:rsidR="00983D66" w:rsidRDefault="00BF3203">
      <w:pPr>
        <w:spacing w:after="160" w:line="259" w:lineRule="auto"/>
        <w:ind w:left="0" w:firstLine="0"/>
      </w:pPr>
      <w:r>
        <w:rPr>
          <w:b/>
          <w:u w:val="single" w:color="000000"/>
        </w:rPr>
        <w:t>FAQ</w:t>
      </w:r>
    </w:p>
    <w:p w14:paraId="75760403" w14:textId="77777777" w:rsidR="00983D66" w:rsidRDefault="00BF3203">
      <w:pPr>
        <w:pStyle w:val="Rubrik2"/>
        <w:ind w:left="-5"/>
      </w:pPr>
      <w:r>
        <w:t>Namnskyltar</w:t>
      </w:r>
    </w:p>
    <w:p w14:paraId="4B84E1D2" w14:textId="77777777" w:rsidR="00983D66" w:rsidRDefault="00BF3203">
      <w:pPr>
        <w:ind w:left="1313"/>
      </w:pPr>
      <w:r>
        <w:t xml:space="preserve">Namnlappar till port, brevlåda och dörr, skriv ett </w:t>
      </w:r>
      <w:proofErr w:type="gramStart"/>
      <w:r>
        <w:t>mail</w:t>
      </w:r>
      <w:proofErr w:type="gramEnd"/>
      <w:r>
        <w:t xml:space="preserve"> till </w:t>
      </w:r>
      <w:r>
        <w:rPr>
          <w:color w:val="0462C1"/>
          <w:u w:val="single" w:color="0462C1"/>
        </w:rPr>
        <w:t xml:space="preserve">kontakt@brfgotheborg.se </w:t>
      </w:r>
      <w:r>
        <w:t>för att vi ska veta hur ni vill ha det.</w:t>
      </w:r>
    </w:p>
    <w:p w14:paraId="43D82382" w14:textId="77777777" w:rsidR="00983D66" w:rsidRDefault="00BF3203">
      <w:pPr>
        <w:pStyle w:val="Rubrik2"/>
        <w:ind w:left="-5"/>
      </w:pPr>
      <w:r>
        <w:t>Garageplats</w:t>
      </w:r>
    </w:p>
    <w:p w14:paraId="55D7137C" w14:textId="77777777" w:rsidR="00983D66" w:rsidRDefault="00BF3203">
      <w:pPr>
        <w:spacing w:after="601"/>
        <w:ind w:left="1313"/>
      </w:pPr>
      <w:r>
        <w:t xml:space="preserve">Önskas garageplats, skriv ett </w:t>
      </w:r>
      <w:proofErr w:type="gramStart"/>
      <w:r>
        <w:t>mail</w:t>
      </w:r>
      <w:proofErr w:type="gramEnd"/>
      <w:r>
        <w:t xml:space="preserve"> till </w:t>
      </w:r>
      <w:r>
        <w:rPr>
          <w:color w:val="0462C1"/>
          <w:u w:val="single" w:color="0462C1"/>
        </w:rPr>
        <w:t xml:space="preserve">kontakt@brfgotheborg.se </w:t>
      </w:r>
      <w:r>
        <w:t xml:space="preserve">så blir ni sedan kontaktad av garageansvarig. All information och administration hanteras av garageansvarig, men avgiften ligger med som en post på din avgiftsavi från HSB. Se aktuell prislista för garageplats på hemsidan. En deposition på </w:t>
      </w:r>
      <w:proofErr w:type="gramStart"/>
      <w:r>
        <w:t>1000:-</w:t>
      </w:r>
      <w:proofErr w:type="gramEnd"/>
      <w:r>
        <w:t xml:space="preserve"> tas ut för fjärrdosa.</w:t>
      </w:r>
    </w:p>
    <w:p w14:paraId="37134D0C" w14:textId="77777777" w:rsidR="00983D66" w:rsidRDefault="00BF3203">
      <w:pPr>
        <w:pStyle w:val="Rubrik2"/>
        <w:ind w:left="-5"/>
      </w:pPr>
      <w:r>
        <w:t>TV/Internet</w:t>
      </w:r>
    </w:p>
    <w:p w14:paraId="7A7F8665" w14:textId="77777777" w:rsidR="00983D66" w:rsidRDefault="00BF3203">
      <w:pPr>
        <w:spacing w:after="600"/>
        <w:ind w:left="1313"/>
      </w:pPr>
      <w:r>
        <w:t>Föreningen har Telia som leverantör för TV, telefoni och bredband via fiber. Det ingår i föreningsavgiften och ligger med som en post på avgiftsavin från HSB. Det som ingår är bredband 250 Mbit/s och TV utbudet Lagom. Om fler kanaler eller annan leverans önskas får varje medlem beställa detta på egen hand hos Telia. Vid problem med bredband, TV och telefoni, kontakta Telia.</w:t>
      </w:r>
    </w:p>
    <w:p w14:paraId="0953C402" w14:textId="77777777" w:rsidR="00983D66" w:rsidRDefault="00BF3203">
      <w:pPr>
        <w:pStyle w:val="Rubrik2"/>
        <w:ind w:left="-5"/>
      </w:pPr>
      <w:r>
        <w:t>Cykelförvaring</w:t>
      </w:r>
    </w:p>
    <w:p w14:paraId="6D93492E" w14:textId="77777777" w:rsidR="00983D66" w:rsidRDefault="00BF3203">
      <w:pPr>
        <w:spacing w:after="600"/>
        <w:ind w:left="1313"/>
      </w:pPr>
      <w:r>
        <w:t>Cyklar kan förvaras i cykelrummen so</w:t>
      </w:r>
      <w:r>
        <w:t>m finns antingen med ingång från garagen, vid uppgång 10 och 8. De medlemmar som använder sin cykel frekvent kan använda sig av cykelrummet i 16.</w:t>
      </w:r>
    </w:p>
    <w:p w14:paraId="466B5C5A" w14:textId="77777777" w:rsidR="00983D66" w:rsidRDefault="00BF3203">
      <w:pPr>
        <w:pStyle w:val="Rubrik2"/>
        <w:ind w:left="-5"/>
      </w:pPr>
      <w:r>
        <w:lastRenderedPageBreak/>
        <w:t>Avfall</w:t>
      </w:r>
    </w:p>
    <w:p w14:paraId="1FC2BF3D" w14:textId="0FEA2386" w:rsidR="00983D66" w:rsidRDefault="00BF3203">
      <w:pPr>
        <w:ind w:left="1313"/>
      </w:pPr>
      <w:r>
        <w:t>Kompostpåsar finns på vägghyllor i cykelrummen i uppgång</w:t>
      </w:r>
      <w:r>
        <w:t xml:space="preserve"> 16.</w:t>
      </w:r>
    </w:p>
    <w:p w14:paraId="0D2F5923" w14:textId="77777777" w:rsidR="00983D66" w:rsidRDefault="00BF3203">
      <w:pPr>
        <w:ind w:left="1313"/>
      </w:pPr>
      <w:r>
        <w:t xml:space="preserve">Hushållsavfall (matavfall, </w:t>
      </w:r>
      <w:r>
        <w:t xml:space="preserve">plastförpackningar och vanligt hushållsavfall) kan kastas på två ställen, utanför Barken </w:t>
      </w:r>
      <w:proofErr w:type="spellStart"/>
      <w:r>
        <w:t>Storegrunds</w:t>
      </w:r>
      <w:proofErr w:type="spellEnd"/>
      <w:r>
        <w:t xml:space="preserve"> gata 16 och Barken </w:t>
      </w:r>
      <w:proofErr w:type="spellStart"/>
      <w:r>
        <w:t>Storegrunds</w:t>
      </w:r>
      <w:proofErr w:type="spellEnd"/>
      <w:r>
        <w:t xml:space="preserve"> gata 2. I matavfall lämnar du till exempel; matrester, skal, hushållspapper, kaffesump, äggskal och snittblommor. I den vanliga soppåsen lämnar du till exempel kuvert, disk- och tandborste, snus, fimpar och blöjor. I plaståtervinningen lämnar till exempel plastpåsar och plastburkar. Lägg gärna plastförpackningarna i en påse.</w:t>
      </w:r>
    </w:p>
    <w:p w14:paraId="6C7B3C40" w14:textId="77777777" w:rsidR="00983D66" w:rsidRDefault="00BF3203">
      <w:pPr>
        <w:ind w:left="1313"/>
      </w:pPr>
      <w:r>
        <w:t>Tänk på att stora och spretiga saker inte kan kastas i rören då det fastnar under sin färd till förbränningen. När det fastnar får leverantör av soprören (</w:t>
      </w:r>
      <w:proofErr w:type="spellStart"/>
      <w:r>
        <w:t>Envac</w:t>
      </w:r>
      <w:proofErr w:type="spellEnd"/>
      <w:r>
        <w:t>) anlitas och föreningen får bekosta detta.</w:t>
      </w:r>
    </w:p>
    <w:p w14:paraId="4EC3475B" w14:textId="77777777" w:rsidR="00983D66" w:rsidRDefault="00BF3203">
      <w:pPr>
        <w:ind w:left="1313"/>
      </w:pPr>
      <w:r>
        <w:t xml:space="preserve">Återvinningsstationer för plast, metall, kartong, batterier och glas finns vid </w:t>
      </w:r>
      <w:proofErr w:type="spellStart"/>
      <w:r>
        <w:t>Sörhallsgatan</w:t>
      </w:r>
      <w:proofErr w:type="spellEnd"/>
      <w:r>
        <w:t xml:space="preserve"> och Miraallén.</w:t>
      </w:r>
    </w:p>
    <w:p w14:paraId="34953B50" w14:textId="77777777" w:rsidR="00983D66" w:rsidRDefault="00BF3203">
      <w:pPr>
        <w:ind w:left="1313"/>
      </w:pPr>
      <w:r>
        <w:t xml:space="preserve">Göteborgs stad har även en återvinningspråm som lägger till i Sannegårdshamnen vid flera tillfällen under året. Styrelsen informerar om när detta sker och det går även att läsa på Göteborgs stads hemsida. </w:t>
      </w:r>
      <w:proofErr w:type="spellStart"/>
      <w:r>
        <w:rPr>
          <w:color w:val="1154CC"/>
          <w:u w:val="single" w:color="1154CC"/>
        </w:rPr>
        <w:t>Återvinnsingspråmens</w:t>
      </w:r>
      <w:proofErr w:type="spellEnd"/>
      <w:r>
        <w:rPr>
          <w:color w:val="1154CC"/>
          <w:u w:val="single" w:color="1154CC"/>
        </w:rPr>
        <w:t xml:space="preserve"> tilläggsplats Sannegårdshamnen</w:t>
      </w:r>
    </w:p>
    <w:p w14:paraId="5C1129F4" w14:textId="77777777" w:rsidR="00983D66" w:rsidRDefault="00BF3203">
      <w:pPr>
        <w:spacing w:after="174" w:line="259" w:lineRule="auto"/>
        <w:ind w:left="-5"/>
      </w:pPr>
      <w:r>
        <w:rPr>
          <w:b/>
          <w:i/>
        </w:rPr>
        <w:t>El</w:t>
      </w:r>
    </w:p>
    <w:p w14:paraId="198350D5" w14:textId="77777777" w:rsidR="00983D66" w:rsidRDefault="00BF3203">
      <w:pPr>
        <w:ind w:left="1313"/>
      </w:pPr>
      <w:r>
        <w:t>Elavtal och elleverantör behöver varje medlem teckna var och en för sig.</w:t>
      </w:r>
    </w:p>
    <w:p w14:paraId="5DC0B107" w14:textId="77777777" w:rsidR="00983D66" w:rsidRDefault="00BF3203">
      <w:pPr>
        <w:pStyle w:val="Rubrik2"/>
        <w:ind w:left="-5"/>
      </w:pPr>
      <w:r>
        <w:t>Portkod</w:t>
      </w:r>
    </w:p>
    <w:p w14:paraId="4454357B" w14:textId="77777777" w:rsidR="00983D66" w:rsidRDefault="00BF3203">
      <w:pPr>
        <w:ind w:left="1448"/>
      </w:pPr>
      <w:r>
        <w:t xml:space="preserve">Portkoden byts 2 ggr per år. Ny kod meddelas via </w:t>
      </w:r>
      <w:proofErr w:type="gramStart"/>
      <w:r>
        <w:t>mail</w:t>
      </w:r>
      <w:proofErr w:type="gramEnd"/>
      <w:r>
        <w:t xml:space="preserve"> (se därför till att ni läggs till på maillistan). Koden är giltig fram till </w:t>
      </w:r>
      <w:proofErr w:type="spellStart"/>
      <w:r>
        <w:t>kl</w:t>
      </w:r>
      <w:proofErr w:type="spellEnd"/>
      <w:r>
        <w:t xml:space="preserve"> 21.00, därefter är det bricka och nyckel som gäller.</w:t>
      </w:r>
    </w:p>
    <w:p w14:paraId="6D9484A6" w14:textId="77777777" w:rsidR="00983D66" w:rsidRDefault="00BF3203">
      <w:pPr>
        <w:pStyle w:val="Rubrik2"/>
        <w:ind w:left="-5"/>
      </w:pPr>
      <w:r>
        <w:t>Hemförsäkring med ett bostadsrättstillägg</w:t>
      </w:r>
    </w:p>
    <w:p w14:paraId="75B1D3C1" w14:textId="77777777" w:rsidR="00983D66" w:rsidRDefault="00BF3203">
      <w:pPr>
        <w:ind w:left="1448"/>
      </w:pPr>
      <w:r>
        <w:t>Du bör komplettera din hemförsäkring med ett bostadsrättstillägg eftersom du själv ansvarar för underhållet av din bostad.</w:t>
      </w:r>
    </w:p>
    <w:p w14:paraId="42159244" w14:textId="77777777" w:rsidR="00983D66" w:rsidRDefault="00BF3203">
      <w:pPr>
        <w:ind w:left="1448"/>
      </w:pPr>
      <w:r>
        <w:t>Försäkringen omfattar inredning i lägenheten som du ansvarar för enligt föreningens stadgar och bostadsrättslagen. Det kan exempelvis vara köksinredning, hushållsmaskiner, handfat, snickerier eller golv.</w:t>
      </w:r>
    </w:p>
    <w:p w14:paraId="50991DFC" w14:textId="77777777" w:rsidR="00983D66" w:rsidRDefault="00BF3203">
      <w:pPr>
        <w:ind w:left="1448"/>
      </w:pPr>
      <w:r>
        <w:t xml:space="preserve">Försäkringen </w:t>
      </w:r>
      <w:r>
        <w:rPr>
          <w:b/>
        </w:rPr>
        <w:t xml:space="preserve">ersätter skador </w:t>
      </w:r>
      <w:r>
        <w:t>orsakade av bland annat:</w:t>
      </w:r>
    </w:p>
    <w:p w14:paraId="1D2019E0" w14:textId="77777777" w:rsidR="00983D66" w:rsidRDefault="00BF3203">
      <w:pPr>
        <w:numPr>
          <w:ilvl w:val="0"/>
          <w:numId w:val="2"/>
        </w:numPr>
        <w:spacing w:after="8"/>
        <w:ind w:left="2158" w:hanging="360"/>
      </w:pPr>
      <w:r>
        <w:t>stöd och skadegörelse</w:t>
      </w:r>
    </w:p>
    <w:p w14:paraId="738D6B3B" w14:textId="77777777" w:rsidR="00983D66" w:rsidRDefault="00BF3203">
      <w:pPr>
        <w:numPr>
          <w:ilvl w:val="0"/>
          <w:numId w:val="2"/>
        </w:numPr>
        <w:ind w:left="2158" w:hanging="360"/>
      </w:pPr>
      <w:r>
        <w:t>brand och läckageplötslig och oförutsedd händelse (allrisk) dessutom ersätts skador på hushållsmaskiner och installationer.</w:t>
      </w:r>
    </w:p>
    <w:p w14:paraId="1357B3DE" w14:textId="77777777" w:rsidR="00983D66" w:rsidRDefault="00BF3203">
      <w:pPr>
        <w:ind w:left="1448"/>
      </w:pPr>
      <w:r>
        <w:t xml:space="preserve">Försäkringen </w:t>
      </w:r>
      <w:r>
        <w:rPr>
          <w:b/>
        </w:rPr>
        <w:t>ersätter inte</w:t>
      </w:r>
      <w:r>
        <w:t>:</w:t>
      </w:r>
    </w:p>
    <w:p w14:paraId="269C01D3" w14:textId="77777777" w:rsidR="00983D66" w:rsidRDefault="00BF3203">
      <w:pPr>
        <w:numPr>
          <w:ilvl w:val="0"/>
          <w:numId w:val="2"/>
        </w:numPr>
        <w:ind w:left="2158" w:hanging="360"/>
      </w:pPr>
      <w:r>
        <w:t>skada som kan ersättas av bostadsrättsföreningens fastighetsförsäkring.</w:t>
      </w:r>
    </w:p>
    <w:sectPr w:rsidR="00983D66">
      <w:pgSz w:w="11906" w:h="16838"/>
      <w:pgMar w:top="1496" w:right="1465" w:bottom="1531"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78B"/>
    <w:multiLevelType w:val="hybridMultilevel"/>
    <w:tmpl w:val="3ED2509E"/>
    <w:lvl w:ilvl="0" w:tplc="29D43602">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FAF27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EC8C9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0E07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5AC6E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C0475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3CCA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7A674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2819D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6B31F5"/>
    <w:multiLevelType w:val="hybridMultilevel"/>
    <w:tmpl w:val="63E6D800"/>
    <w:lvl w:ilvl="0" w:tplc="1340C552">
      <w:start w:val="1"/>
      <w:numFmt w:val="bullet"/>
      <w:lvlText w:val="-"/>
      <w:lvlJc w:val="left"/>
      <w:pPr>
        <w:ind w:left="2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245700">
      <w:start w:val="1"/>
      <w:numFmt w:val="bullet"/>
      <w:lvlText w:val="o"/>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98D08C">
      <w:start w:val="1"/>
      <w:numFmt w:val="bullet"/>
      <w:lvlText w:val="▪"/>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8C7C94">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A86A0E">
      <w:start w:val="1"/>
      <w:numFmt w:val="bullet"/>
      <w:lvlText w:val="o"/>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C2AF5C">
      <w:start w:val="1"/>
      <w:numFmt w:val="bullet"/>
      <w:lvlText w:val="▪"/>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CCEF78">
      <w:start w:val="1"/>
      <w:numFmt w:val="bullet"/>
      <w:lvlText w:val="•"/>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600F1A">
      <w:start w:val="1"/>
      <w:numFmt w:val="bullet"/>
      <w:lvlText w:val="o"/>
      <w:lvlJc w:val="left"/>
      <w:pPr>
        <w:ind w:left="7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46739E">
      <w:start w:val="1"/>
      <w:numFmt w:val="bullet"/>
      <w:lvlText w:val="▪"/>
      <w:lvlJc w:val="left"/>
      <w:pPr>
        <w:ind w:left="7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86438640">
    <w:abstractNumId w:val="0"/>
  </w:num>
  <w:num w:numId="2" w16cid:durableId="1360088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66"/>
    <w:rsid w:val="00983D66"/>
    <w:rsid w:val="00BF3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6110"/>
  <w15:docId w15:val="{83A3D562-FF71-4FF4-B17C-14550C22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66" w:lineRule="auto"/>
      <w:ind w:left="10" w:hanging="10"/>
    </w:pPr>
    <w:rPr>
      <w:rFonts w:ascii="Calibri" w:eastAsia="Calibri" w:hAnsi="Calibri" w:cs="Calibri"/>
      <w:color w:val="000000"/>
    </w:rPr>
  </w:style>
  <w:style w:type="paragraph" w:styleId="Rubrik1">
    <w:name w:val="heading 1"/>
    <w:next w:val="Normal"/>
    <w:link w:val="Rubrik1Char"/>
    <w:uiPriority w:val="9"/>
    <w:qFormat/>
    <w:pPr>
      <w:keepNext/>
      <w:keepLines/>
      <w:spacing w:after="174"/>
      <w:ind w:left="10" w:hanging="10"/>
      <w:outlineLvl w:val="0"/>
    </w:pPr>
    <w:rPr>
      <w:rFonts w:ascii="Calibri" w:eastAsia="Calibri" w:hAnsi="Calibri" w:cs="Calibri"/>
      <w:b/>
      <w:color w:val="000000"/>
    </w:rPr>
  </w:style>
  <w:style w:type="paragraph" w:styleId="Rubrik2">
    <w:name w:val="heading 2"/>
    <w:next w:val="Normal"/>
    <w:link w:val="Rubrik2Char"/>
    <w:uiPriority w:val="9"/>
    <w:unhideWhenUsed/>
    <w:qFormat/>
    <w:pPr>
      <w:keepNext/>
      <w:keepLines/>
      <w:spacing w:after="174"/>
      <w:ind w:left="10" w:hanging="10"/>
      <w:outlineLvl w:val="1"/>
    </w:pPr>
    <w:rPr>
      <w:rFonts w:ascii="Calibri" w:eastAsia="Calibri" w:hAnsi="Calibri" w:cs="Calibri"/>
      <w:b/>
      <w: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b/>
      <w:color w:val="000000"/>
      <w:sz w:val="22"/>
    </w:rPr>
  </w:style>
  <w:style w:type="character" w:customStyle="1" w:styleId="Rubrik2Char">
    <w:name w:val="Rubrik 2 Char"/>
    <w:link w:val="Rubrik2"/>
    <w:rPr>
      <w:rFonts w:ascii="Calibri" w:eastAsia="Calibri" w:hAnsi="Calibri" w:cs="Calibri"/>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5218</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Välkomstbrev Maj 2024</dc:title>
  <dc:subject/>
  <dc:creator>Rosana Mitrovska Samoud</dc:creator>
  <cp:keywords/>
  <cp:lastModifiedBy>Rosana Mitrovska Samoud</cp:lastModifiedBy>
  <cp:revision>2</cp:revision>
  <dcterms:created xsi:type="dcterms:W3CDTF">2024-10-27T16:26:00Z</dcterms:created>
  <dcterms:modified xsi:type="dcterms:W3CDTF">2024-10-27T16:26:00Z</dcterms:modified>
</cp:coreProperties>
</file>